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BF155" w14:textId="77777777" w:rsidR="0026273E" w:rsidRPr="009F3F10" w:rsidRDefault="0026273E">
      <w:pPr>
        <w:jc w:val="center"/>
        <w:rPr>
          <w:rFonts w:ascii="Arial" w:hAnsi="Arial" w:cs="Arial"/>
          <w:b/>
          <w:sz w:val="24"/>
          <w:szCs w:val="24"/>
          <w:u w:val="single"/>
        </w:rPr>
      </w:pPr>
      <w:r w:rsidRPr="009F3F10">
        <w:rPr>
          <w:rFonts w:ascii="Arial" w:hAnsi="Arial" w:cs="Arial"/>
          <w:b/>
          <w:sz w:val="24"/>
          <w:szCs w:val="24"/>
          <w:u w:val="single"/>
        </w:rPr>
        <w:t>Audition libretto pieces</w:t>
      </w:r>
    </w:p>
    <w:p w14:paraId="301609A5" w14:textId="77777777" w:rsidR="0026273E" w:rsidRPr="009F3F10" w:rsidRDefault="0026273E">
      <w:pPr>
        <w:jc w:val="center"/>
        <w:rPr>
          <w:rFonts w:ascii="Arial" w:hAnsi="Arial" w:cs="Arial"/>
          <w:b/>
          <w:sz w:val="24"/>
          <w:szCs w:val="24"/>
          <w:u w:val="single"/>
        </w:rPr>
      </w:pPr>
    </w:p>
    <w:p w14:paraId="587CC885" w14:textId="77777777" w:rsidR="0026273E" w:rsidRPr="009F3F10" w:rsidRDefault="0026273E">
      <w:pPr>
        <w:rPr>
          <w:rFonts w:ascii="Arial" w:hAnsi="Arial" w:cs="Arial"/>
          <w:sz w:val="24"/>
          <w:szCs w:val="24"/>
        </w:rPr>
      </w:pPr>
      <w:r w:rsidRPr="009F3F10">
        <w:rPr>
          <w:rFonts w:ascii="Arial" w:hAnsi="Arial" w:cs="Arial"/>
          <w:sz w:val="24"/>
          <w:szCs w:val="24"/>
        </w:rPr>
        <w:t xml:space="preserve">Whorehouse is an ensemble piece and the Cast will be expected to take on </w:t>
      </w:r>
      <w:r w:rsidR="009F3F10">
        <w:rPr>
          <w:rFonts w:ascii="Arial" w:hAnsi="Arial" w:cs="Arial"/>
          <w:sz w:val="24"/>
          <w:szCs w:val="24"/>
        </w:rPr>
        <w:t xml:space="preserve">a </w:t>
      </w:r>
      <w:r w:rsidRPr="009F3F10">
        <w:rPr>
          <w:rFonts w:ascii="Arial" w:hAnsi="Arial" w:cs="Arial"/>
          <w:sz w:val="24"/>
          <w:szCs w:val="24"/>
        </w:rPr>
        <w:t>variety of different roles. We will n</w:t>
      </w:r>
      <w:r w:rsidR="00727D9B" w:rsidRPr="009F3F10">
        <w:rPr>
          <w:rFonts w:ascii="Arial" w:hAnsi="Arial" w:cs="Arial"/>
          <w:sz w:val="24"/>
          <w:szCs w:val="24"/>
        </w:rPr>
        <w:t>ot audition all the small roles</w:t>
      </w:r>
      <w:r w:rsidRPr="009F3F10">
        <w:rPr>
          <w:rFonts w:ascii="Arial" w:hAnsi="Arial" w:cs="Arial"/>
          <w:sz w:val="24"/>
          <w:szCs w:val="24"/>
        </w:rPr>
        <w:t>, these roles will be offered to members of the chorus as we progress with rehearsals. The accent required by all Cast is a Texan drawl, not quite as flat or elongated as a real southern drawl.</w:t>
      </w:r>
    </w:p>
    <w:p w14:paraId="46257E64" w14:textId="77777777" w:rsidR="0026273E" w:rsidRPr="009F3F10" w:rsidRDefault="0026273E">
      <w:pPr>
        <w:rPr>
          <w:rFonts w:ascii="Arial" w:hAnsi="Arial" w:cs="Arial"/>
          <w:sz w:val="24"/>
          <w:szCs w:val="24"/>
        </w:rPr>
      </w:pPr>
    </w:p>
    <w:p w14:paraId="276EA7A2" w14:textId="77777777" w:rsidR="0026273E" w:rsidRPr="009F3F10" w:rsidRDefault="0026273E">
      <w:pPr>
        <w:rPr>
          <w:rFonts w:ascii="Arial" w:hAnsi="Arial" w:cs="Arial"/>
          <w:sz w:val="24"/>
          <w:szCs w:val="24"/>
        </w:rPr>
      </w:pPr>
      <w:r w:rsidRPr="009F3F10">
        <w:rPr>
          <w:rFonts w:ascii="Arial" w:hAnsi="Arial" w:cs="Arial"/>
          <w:b/>
          <w:sz w:val="24"/>
          <w:szCs w:val="24"/>
          <w:u w:val="single"/>
        </w:rPr>
        <w:t xml:space="preserve">Senator </w:t>
      </w:r>
      <w:proofErr w:type="spellStart"/>
      <w:r w:rsidRPr="009F3F10">
        <w:rPr>
          <w:rFonts w:ascii="Arial" w:hAnsi="Arial" w:cs="Arial"/>
          <w:b/>
          <w:sz w:val="24"/>
          <w:szCs w:val="24"/>
          <w:u w:val="single"/>
        </w:rPr>
        <w:t>Wingwoah</w:t>
      </w:r>
      <w:proofErr w:type="spellEnd"/>
      <w:r w:rsidRPr="009F3F10">
        <w:rPr>
          <w:rFonts w:ascii="Arial" w:hAnsi="Arial" w:cs="Arial"/>
          <w:sz w:val="24"/>
          <w:szCs w:val="24"/>
        </w:rPr>
        <w:t xml:space="preserve"> - small town Texan politician</w:t>
      </w:r>
    </w:p>
    <w:p w14:paraId="5B21BB81" w14:textId="77777777" w:rsidR="0026273E" w:rsidRPr="009F3F10" w:rsidRDefault="0026273E">
      <w:pPr>
        <w:rPr>
          <w:rFonts w:ascii="Arial" w:hAnsi="Arial" w:cs="Arial"/>
          <w:sz w:val="24"/>
          <w:szCs w:val="24"/>
        </w:rPr>
      </w:pPr>
      <w:r w:rsidRPr="009F3F10">
        <w:rPr>
          <w:rFonts w:ascii="Arial" w:hAnsi="Arial" w:cs="Arial"/>
          <w:sz w:val="24"/>
          <w:szCs w:val="24"/>
        </w:rPr>
        <w:t>(Doubles with Mayor Rufus Poindexter)</w:t>
      </w:r>
    </w:p>
    <w:p w14:paraId="382332E8" w14:textId="77777777" w:rsidR="0026273E" w:rsidRPr="009F3F10" w:rsidRDefault="0026273E">
      <w:pPr>
        <w:rPr>
          <w:rFonts w:ascii="Arial" w:hAnsi="Arial" w:cs="Arial"/>
          <w:sz w:val="24"/>
          <w:szCs w:val="24"/>
        </w:rPr>
      </w:pPr>
      <w:r w:rsidRPr="009F3F10">
        <w:rPr>
          <w:rFonts w:ascii="Arial" w:hAnsi="Arial" w:cs="Arial"/>
          <w:sz w:val="24"/>
          <w:szCs w:val="24"/>
        </w:rPr>
        <w:t>Page 64 all dialogue</w:t>
      </w:r>
    </w:p>
    <w:p w14:paraId="3964CF77" w14:textId="77777777" w:rsidR="0026273E" w:rsidRPr="009F3F10" w:rsidRDefault="0026273E">
      <w:pPr>
        <w:rPr>
          <w:rFonts w:ascii="Arial" w:hAnsi="Arial" w:cs="Arial"/>
          <w:sz w:val="24"/>
          <w:szCs w:val="24"/>
        </w:rPr>
      </w:pPr>
    </w:p>
    <w:p w14:paraId="6B77D242" w14:textId="77777777" w:rsidR="0026273E" w:rsidRPr="009F3F10" w:rsidRDefault="0026273E">
      <w:pPr>
        <w:pStyle w:val="Heading1"/>
        <w:rPr>
          <w:rFonts w:ascii="Arial" w:hAnsi="Arial" w:cs="Arial"/>
          <w:szCs w:val="24"/>
        </w:rPr>
      </w:pPr>
      <w:r w:rsidRPr="009F3F10">
        <w:rPr>
          <w:rFonts w:ascii="Arial" w:hAnsi="Arial" w:cs="Arial"/>
          <w:szCs w:val="24"/>
        </w:rPr>
        <w:t xml:space="preserve">Governor </w:t>
      </w:r>
    </w:p>
    <w:p w14:paraId="6ECA197F" w14:textId="77777777" w:rsidR="0026273E" w:rsidRPr="009F3F10" w:rsidRDefault="0026273E">
      <w:pPr>
        <w:pStyle w:val="Heading1"/>
        <w:rPr>
          <w:rFonts w:ascii="Arial" w:hAnsi="Arial" w:cs="Arial"/>
          <w:szCs w:val="24"/>
        </w:rPr>
      </w:pPr>
      <w:r w:rsidRPr="009F3F10">
        <w:rPr>
          <w:rFonts w:ascii="Arial" w:hAnsi="Arial" w:cs="Arial"/>
          <w:b w:val="0"/>
          <w:szCs w:val="24"/>
          <w:u w:val="none"/>
        </w:rPr>
        <w:t>Evasive, slippery politician</w:t>
      </w:r>
      <w:r w:rsidRPr="009F3F10">
        <w:rPr>
          <w:rFonts w:ascii="Arial" w:hAnsi="Arial" w:cs="Arial"/>
          <w:szCs w:val="24"/>
        </w:rPr>
        <w:t>.</w:t>
      </w:r>
    </w:p>
    <w:p w14:paraId="5A411026" w14:textId="77777777" w:rsidR="0026273E" w:rsidRPr="009F3F10" w:rsidRDefault="0026273E">
      <w:pPr>
        <w:rPr>
          <w:rFonts w:ascii="Arial" w:hAnsi="Arial" w:cs="Arial"/>
          <w:sz w:val="24"/>
          <w:szCs w:val="24"/>
        </w:rPr>
      </w:pPr>
      <w:r w:rsidRPr="009F3F10">
        <w:rPr>
          <w:rFonts w:ascii="Arial" w:hAnsi="Arial" w:cs="Arial"/>
          <w:sz w:val="24"/>
          <w:szCs w:val="24"/>
        </w:rPr>
        <w:t>P.65 “My friends – out of work”</w:t>
      </w:r>
    </w:p>
    <w:p w14:paraId="0D157B1E" w14:textId="77777777" w:rsidR="0026273E" w:rsidRPr="009F3F10" w:rsidRDefault="0026273E">
      <w:pPr>
        <w:rPr>
          <w:rFonts w:ascii="Arial" w:hAnsi="Arial" w:cs="Arial"/>
          <w:sz w:val="24"/>
          <w:szCs w:val="24"/>
        </w:rPr>
      </w:pPr>
    </w:p>
    <w:p w14:paraId="0C20E44D" w14:textId="77777777" w:rsidR="0026273E" w:rsidRPr="009F3F10" w:rsidRDefault="0026273E">
      <w:pPr>
        <w:pStyle w:val="Heading1"/>
        <w:rPr>
          <w:rFonts w:ascii="Arial" w:hAnsi="Arial" w:cs="Arial"/>
          <w:szCs w:val="24"/>
        </w:rPr>
      </w:pPr>
      <w:r w:rsidRPr="009F3F10">
        <w:rPr>
          <w:rFonts w:ascii="Arial" w:hAnsi="Arial" w:cs="Arial"/>
          <w:szCs w:val="24"/>
        </w:rPr>
        <w:t xml:space="preserve">Mona </w:t>
      </w:r>
      <w:proofErr w:type="spellStart"/>
      <w:r w:rsidRPr="009F3F10">
        <w:rPr>
          <w:rFonts w:ascii="Arial" w:hAnsi="Arial" w:cs="Arial"/>
          <w:szCs w:val="24"/>
        </w:rPr>
        <w:t>Stangley</w:t>
      </w:r>
      <w:proofErr w:type="spellEnd"/>
    </w:p>
    <w:p w14:paraId="64E30C80" w14:textId="77777777" w:rsidR="0026273E" w:rsidRPr="009F3F10" w:rsidRDefault="0026273E">
      <w:pPr>
        <w:rPr>
          <w:rFonts w:ascii="Arial" w:hAnsi="Arial" w:cs="Arial"/>
          <w:sz w:val="24"/>
          <w:szCs w:val="24"/>
        </w:rPr>
      </w:pPr>
      <w:r w:rsidRPr="009F3F10">
        <w:rPr>
          <w:rFonts w:ascii="Arial" w:hAnsi="Arial" w:cs="Arial"/>
          <w:sz w:val="24"/>
          <w:szCs w:val="24"/>
        </w:rPr>
        <w:t>Madam of the Chicken ranch an ex working girl therefore not in her first flush of youth. Must have command and warmth so the audience understands why the girls are happy to work with her and abide by her rules.</w:t>
      </w:r>
    </w:p>
    <w:p w14:paraId="756382FB" w14:textId="77777777" w:rsidR="0026273E" w:rsidRPr="009F3F10" w:rsidRDefault="0026273E">
      <w:pPr>
        <w:rPr>
          <w:rFonts w:ascii="Arial" w:hAnsi="Arial" w:cs="Arial"/>
          <w:sz w:val="24"/>
          <w:szCs w:val="24"/>
        </w:rPr>
      </w:pPr>
      <w:r w:rsidRPr="009F3F10">
        <w:rPr>
          <w:rFonts w:ascii="Arial" w:hAnsi="Arial" w:cs="Arial"/>
          <w:sz w:val="24"/>
          <w:szCs w:val="24"/>
        </w:rPr>
        <w:t>P. 74 “It was Kennedy – my tongue”</w:t>
      </w:r>
    </w:p>
    <w:p w14:paraId="05A4DA63" w14:textId="77777777" w:rsidR="0026273E" w:rsidRPr="009F3F10" w:rsidRDefault="0026273E">
      <w:pPr>
        <w:rPr>
          <w:rFonts w:ascii="Arial" w:hAnsi="Arial" w:cs="Arial"/>
          <w:sz w:val="24"/>
          <w:szCs w:val="24"/>
        </w:rPr>
      </w:pPr>
    </w:p>
    <w:p w14:paraId="205ABD8A" w14:textId="77777777" w:rsidR="0026273E" w:rsidRPr="009F3F10" w:rsidRDefault="0026273E">
      <w:pPr>
        <w:pStyle w:val="Heading1"/>
        <w:rPr>
          <w:rFonts w:ascii="Arial" w:hAnsi="Arial" w:cs="Arial"/>
          <w:szCs w:val="24"/>
        </w:rPr>
      </w:pPr>
      <w:r w:rsidRPr="009F3F10">
        <w:rPr>
          <w:rFonts w:ascii="Arial" w:hAnsi="Arial" w:cs="Arial"/>
          <w:szCs w:val="24"/>
        </w:rPr>
        <w:t>Jewel</w:t>
      </w:r>
    </w:p>
    <w:p w14:paraId="54262C1A" w14:textId="77777777" w:rsidR="0026273E" w:rsidRPr="009F3F10" w:rsidRDefault="00727D9B">
      <w:pPr>
        <w:rPr>
          <w:rFonts w:ascii="Arial" w:hAnsi="Arial" w:cs="Arial"/>
          <w:sz w:val="24"/>
          <w:szCs w:val="24"/>
        </w:rPr>
      </w:pPr>
      <w:r w:rsidRPr="009F3F10">
        <w:rPr>
          <w:rFonts w:ascii="Arial" w:hAnsi="Arial" w:cs="Arial"/>
          <w:sz w:val="24"/>
          <w:szCs w:val="24"/>
        </w:rPr>
        <w:t xml:space="preserve">Mona’s </w:t>
      </w:r>
      <w:r w:rsidR="0026273E" w:rsidRPr="009F3F10">
        <w:rPr>
          <w:rFonts w:ascii="Arial" w:hAnsi="Arial" w:cs="Arial"/>
          <w:sz w:val="24"/>
          <w:szCs w:val="24"/>
        </w:rPr>
        <w:t>Momma –</w:t>
      </w:r>
      <w:r w:rsidRPr="009F3F10">
        <w:rPr>
          <w:rFonts w:ascii="Arial" w:hAnsi="Arial" w:cs="Arial"/>
          <w:sz w:val="24"/>
          <w:szCs w:val="24"/>
        </w:rPr>
        <w:t>She is</w:t>
      </w:r>
      <w:r w:rsidR="0026273E" w:rsidRPr="009F3F10">
        <w:rPr>
          <w:rFonts w:ascii="Arial" w:hAnsi="Arial" w:cs="Arial"/>
          <w:sz w:val="24"/>
          <w:szCs w:val="24"/>
        </w:rPr>
        <w:t xml:space="preserve"> be a faithful and longstanding servant and devoted friend. She should be older and physically comfortable.</w:t>
      </w:r>
    </w:p>
    <w:p w14:paraId="5776BA89" w14:textId="77777777" w:rsidR="0026273E" w:rsidRPr="009F3F10" w:rsidRDefault="0026273E">
      <w:pPr>
        <w:rPr>
          <w:rFonts w:ascii="Arial" w:hAnsi="Arial" w:cs="Arial"/>
          <w:sz w:val="24"/>
          <w:szCs w:val="24"/>
        </w:rPr>
      </w:pPr>
      <w:r w:rsidRPr="009F3F10">
        <w:rPr>
          <w:rFonts w:ascii="Arial" w:hAnsi="Arial" w:cs="Arial"/>
          <w:sz w:val="24"/>
          <w:szCs w:val="24"/>
        </w:rPr>
        <w:t>P.39 – The speech by Jewel preceding the song set for the singing Audition.</w:t>
      </w:r>
    </w:p>
    <w:p w14:paraId="00DEF27D" w14:textId="77777777" w:rsidR="0026273E" w:rsidRPr="009F3F10" w:rsidRDefault="0026273E">
      <w:pPr>
        <w:rPr>
          <w:rFonts w:ascii="Arial" w:hAnsi="Arial" w:cs="Arial"/>
          <w:sz w:val="24"/>
          <w:szCs w:val="24"/>
        </w:rPr>
      </w:pPr>
    </w:p>
    <w:p w14:paraId="04095B4A" w14:textId="77777777" w:rsidR="0026273E" w:rsidRPr="009F3F10" w:rsidRDefault="0026273E">
      <w:pPr>
        <w:pStyle w:val="Heading1"/>
        <w:rPr>
          <w:rFonts w:ascii="Arial" w:hAnsi="Arial" w:cs="Arial"/>
          <w:szCs w:val="24"/>
        </w:rPr>
      </w:pPr>
      <w:r w:rsidRPr="009F3F10">
        <w:rPr>
          <w:rFonts w:ascii="Arial" w:hAnsi="Arial" w:cs="Arial"/>
          <w:szCs w:val="24"/>
        </w:rPr>
        <w:t>Angel</w:t>
      </w:r>
    </w:p>
    <w:p w14:paraId="75FFC9FF" w14:textId="77777777" w:rsidR="0026273E" w:rsidRPr="009F3F10" w:rsidRDefault="0026273E">
      <w:pPr>
        <w:rPr>
          <w:rFonts w:ascii="Arial" w:hAnsi="Arial" w:cs="Arial"/>
          <w:sz w:val="24"/>
          <w:szCs w:val="24"/>
        </w:rPr>
      </w:pPr>
      <w:r w:rsidRPr="009F3F10">
        <w:rPr>
          <w:rFonts w:ascii="Arial" w:hAnsi="Arial" w:cs="Arial"/>
          <w:sz w:val="24"/>
          <w:szCs w:val="24"/>
        </w:rPr>
        <w:t>A working girl with a past she has had an illegitimate child which at the time was not socially acceptable. She has made her living on the game for some time and has been abused in the past. She knows most of the tricks of the trade.</w:t>
      </w:r>
    </w:p>
    <w:p w14:paraId="70F5361A" w14:textId="77777777" w:rsidR="0026273E" w:rsidRPr="009F3F10" w:rsidRDefault="0026273E">
      <w:pPr>
        <w:rPr>
          <w:rFonts w:ascii="Arial" w:hAnsi="Arial" w:cs="Arial"/>
          <w:sz w:val="24"/>
          <w:szCs w:val="24"/>
        </w:rPr>
      </w:pPr>
      <w:r w:rsidRPr="009F3F10">
        <w:rPr>
          <w:rFonts w:ascii="Arial" w:hAnsi="Arial" w:cs="Arial"/>
          <w:sz w:val="24"/>
          <w:szCs w:val="24"/>
        </w:rPr>
        <w:t>Page 37 all of the Phone call</w:t>
      </w:r>
    </w:p>
    <w:p w14:paraId="0A2964C8" w14:textId="77777777" w:rsidR="0026273E" w:rsidRPr="009F3F10" w:rsidRDefault="0026273E">
      <w:pPr>
        <w:rPr>
          <w:rFonts w:ascii="Arial" w:hAnsi="Arial" w:cs="Arial"/>
          <w:sz w:val="24"/>
          <w:szCs w:val="24"/>
        </w:rPr>
      </w:pPr>
    </w:p>
    <w:p w14:paraId="710BFE55" w14:textId="77777777" w:rsidR="0026273E" w:rsidRPr="009F3F10" w:rsidRDefault="0026273E">
      <w:pPr>
        <w:pStyle w:val="Heading1"/>
        <w:rPr>
          <w:rFonts w:ascii="Arial" w:hAnsi="Arial" w:cs="Arial"/>
          <w:szCs w:val="24"/>
        </w:rPr>
      </w:pPr>
      <w:r w:rsidRPr="009F3F10">
        <w:rPr>
          <w:rFonts w:ascii="Arial" w:hAnsi="Arial" w:cs="Arial"/>
          <w:szCs w:val="24"/>
        </w:rPr>
        <w:t>Shy</w:t>
      </w:r>
    </w:p>
    <w:p w14:paraId="7428ED20" w14:textId="77777777" w:rsidR="0026273E" w:rsidRPr="009F3F10" w:rsidRDefault="0026273E">
      <w:pPr>
        <w:rPr>
          <w:rFonts w:ascii="Arial" w:hAnsi="Arial" w:cs="Arial"/>
          <w:sz w:val="24"/>
          <w:szCs w:val="24"/>
        </w:rPr>
      </w:pPr>
      <w:r w:rsidRPr="009F3F10">
        <w:rPr>
          <w:rFonts w:ascii="Arial" w:hAnsi="Arial" w:cs="Arial"/>
          <w:sz w:val="24"/>
          <w:szCs w:val="24"/>
        </w:rPr>
        <w:t>An impoverished farmer’s daughter who is straight from a poor dirt farm. Her father sexually abused her so she is not a virgin but she is very innocent in the ways of the world.</w:t>
      </w:r>
    </w:p>
    <w:p w14:paraId="611DD457" w14:textId="77777777" w:rsidR="0026273E" w:rsidRPr="009F3F10" w:rsidRDefault="0026273E">
      <w:pPr>
        <w:rPr>
          <w:rFonts w:ascii="Arial" w:hAnsi="Arial" w:cs="Arial"/>
          <w:sz w:val="24"/>
          <w:szCs w:val="24"/>
        </w:rPr>
      </w:pPr>
      <w:r w:rsidRPr="009F3F10">
        <w:rPr>
          <w:rFonts w:ascii="Arial" w:hAnsi="Arial" w:cs="Arial"/>
          <w:sz w:val="24"/>
          <w:szCs w:val="24"/>
        </w:rPr>
        <w:t>Page 29 Top of page to “Yes ma’am”.</w:t>
      </w:r>
    </w:p>
    <w:p w14:paraId="50680737" w14:textId="77777777" w:rsidR="0026273E" w:rsidRPr="009F3F10" w:rsidRDefault="0026273E">
      <w:pPr>
        <w:rPr>
          <w:rFonts w:ascii="Arial" w:hAnsi="Arial" w:cs="Arial"/>
          <w:sz w:val="24"/>
          <w:szCs w:val="24"/>
        </w:rPr>
      </w:pPr>
    </w:p>
    <w:p w14:paraId="41E99B40" w14:textId="77777777" w:rsidR="0026273E" w:rsidRPr="009F3F10" w:rsidRDefault="0026273E">
      <w:pPr>
        <w:pStyle w:val="Heading1"/>
        <w:rPr>
          <w:rFonts w:ascii="Arial" w:hAnsi="Arial" w:cs="Arial"/>
          <w:szCs w:val="24"/>
        </w:rPr>
      </w:pPr>
      <w:r w:rsidRPr="009F3F10">
        <w:rPr>
          <w:rFonts w:ascii="Arial" w:hAnsi="Arial" w:cs="Arial"/>
          <w:szCs w:val="24"/>
        </w:rPr>
        <w:t>Bandleader</w:t>
      </w:r>
    </w:p>
    <w:p w14:paraId="39F5D106" w14:textId="77777777" w:rsidR="0026273E" w:rsidRPr="009F3F10" w:rsidRDefault="0026273E">
      <w:pPr>
        <w:rPr>
          <w:rFonts w:ascii="Arial" w:hAnsi="Arial" w:cs="Arial"/>
          <w:sz w:val="24"/>
          <w:szCs w:val="24"/>
        </w:rPr>
      </w:pPr>
      <w:r w:rsidRPr="009F3F10">
        <w:rPr>
          <w:rFonts w:ascii="Arial" w:hAnsi="Arial" w:cs="Arial"/>
          <w:sz w:val="24"/>
          <w:szCs w:val="24"/>
        </w:rPr>
        <w:t>Who will play the character as an old farmer who has watched all the action from the comfort of his rocking chair. He will also record the Announcer’s voice-overs.</w:t>
      </w:r>
    </w:p>
    <w:p w14:paraId="2660A6CD" w14:textId="77777777" w:rsidR="0026273E" w:rsidRPr="009F3F10" w:rsidRDefault="0026273E">
      <w:pPr>
        <w:rPr>
          <w:rFonts w:ascii="Arial" w:hAnsi="Arial" w:cs="Arial"/>
          <w:sz w:val="24"/>
          <w:szCs w:val="24"/>
        </w:rPr>
      </w:pPr>
      <w:r w:rsidRPr="009F3F10">
        <w:rPr>
          <w:rFonts w:ascii="Arial" w:hAnsi="Arial" w:cs="Arial"/>
          <w:sz w:val="24"/>
          <w:szCs w:val="24"/>
        </w:rPr>
        <w:t>Page 17 last speech of Act one,  scene  one.</w:t>
      </w:r>
    </w:p>
    <w:p w14:paraId="64EBD538" w14:textId="77777777" w:rsidR="0026273E" w:rsidRPr="009F3F10" w:rsidRDefault="0026273E">
      <w:pPr>
        <w:rPr>
          <w:rFonts w:ascii="Arial" w:hAnsi="Arial" w:cs="Arial"/>
          <w:sz w:val="24"/>
          <w:szCs w:val="24"/>
        </w:rPr>
      </w:pPr>
    </w:p>
    <w:p w14:paraId="465FC1E0" w14:textId="77777777" w:rsidR="0026273E" w:rsidRPr="009F3F10" w:rsidRDefault="0026273E">
      <w:pPr>
        <w:pStyle w:val="Heading1"/>
        <w:rPr>
          <w:rFonts w:ascii="Arial" w:hAnsi="Arial" w:cs="Arial"/>
          <w:szCs w:val="24"/>
        </w:rPr>
      </w:pPr>
      <w:r w:rsidRPr="009F3F10">
        <w:rPr>
          <w:rFonts w:ascii="Arial" w:hAnsi="Arial" w:cs="Arial"/>
          <w:szCs w:val="24"/>
        </w:rPr>
        <w:t>Sheriff Ed Earl</w:t>
      </w:r>
    </w:p>
    <w:p w14:paraId="629D83DE" w14:textId="77777777" w:rsidR="0026273E" w:rsidRPr="009F3F10" w:rsidRDefault="0026273E">
      <w:pPr>
        <w:rPr>
          <w:rFonts w:ascii="Arial" w:hAnsi="Arial" w:cs="Arial"/>
          <w:sz w:val="24"/>
          <w:szCs w:val="24"/>
        </w:rPr>
      </w:pPr>
      <w:r w:rsidRPr="009F3F10">
        <w:rPr>
          <w:rFonts w:ascii="Arial" w:hAnsi="Arial" w:cs="Arial"/>
          <w:sz w:val="24"/>
          <w:szCs w:val="24"/>
        </w:rPr>
        <w:t>Big tall cowboy type, crusty!</w:t>
      </w:r>
    </w:p>
    <w:p w14:paraId="4FD8BF27" w14:textId="77777777" w:rsidR="0026273E" w:rsidRPr="009F3F10" w:rsidRDefault="0026273E">
      <w:pPr>
        <w:rPr>
          <w:rFonts w:ascii="Arial" w:hAnsi="Arial" w:cs="Arial"/>
          <w:sz w:val="24"/>
          <w:szCs w:val="24"/>
        </w:rPr>
      </w:pPr>
      <w:r w:rsidRPr="009F3F10">
        <w:rPr>
          <w:rFonts w:ascii="Arial" w:hAnsi="Arial" w:cs="Arial"/>
          <w:sz w:val="24"/>
          <w:szCs w:val="24"/>
        </w:rPr>
        <w:t>Page 78 “Scruggs I’m getting just a little – to song</w:t>
      </w:r>
    </w:p>
    <w:p w14:paraId="492A1D66" w14:textId="77777777" w:rsidR="0026273E" w:rsidRPr="009F3F10" w:rsidRDefault="0026273E">
      <w:pPr>
        <w:rPr>
          <w:rFonts w:ascii="Arial" w:hAnsi="Arial" w:cs="Arial"/>
          <w:sz w:val="24"/>
          <w:szCs w:val="24"/>
        </w:rPr>
      </w:pPr>
    </w:p>
    <w:p w14:paraId="6FB6B0E9" w14:textId="77777777" w:rsidR="0026273E" w:rsidRPr="009F3F10" w:rsidRDefault="0026273E">
      <w:pPr>
        <w:pStyle w:val="Heading1"/>
        <w:rPr>
          <w:rFonts w:ascii="Arial" w:hAnsi="Arial" w:cs="Arial"/>
          <w:szCs w:val="24"/>
        </w:rPr>
      </w:pPr>
      <w:proofErr w:type="spellStart"/>
      <w:r w:rsidRPr="009F3F10">
        <w:rPr>
          <w:rFonts w:ascii="Arial" w:hAnsi="Arial" w:cs="Arial"/>
          <w:szCs w:val="24"/>
        </w:rPr>
        <w:lastRenderedPageBreak/>
        <w:t>Doatsey</w:t>
      </w:r>
      <w:proofErr w:type="spellEnd"/>
      <w:r w:rsidRPr="009F3F10">
        <w:rPr>
          <w:rFonts w:ascii="Arial" w:hAnsi="Arial" w:cs="Arial"/>
          <w:szCs w:val="24"/>
        </w:rPr>
        <w:t xml:space="preserve"> Mae</w:t>
      </w:r>
    </w:p>
    <w:p w14:paraId="4EADD933" w14:textId="77777777" w:rsidR="0026273E" w:rsidRPr="009F3F10" w:rsidRDefault="0026273E">
      <w:pPr>
        <w:rPr>
          <w:rFonts w:ascii="Arial" w:hAnsi="Arial" w:cs="Arial"/>
          <w:sz w:val="24"/>
          <w:szCs w:val="24"/>
        </w:rPr>
      </w:pPr>
      <w:r w:rsidRPr="009F3F10">
        <w:rPr>
          <w:rFonts w:ascii="Arial" w:hAnsi="Arial" w:cs="Arial"/>
          <w:sz w:val="24"/>
          <w:szCs w:val="24"/>
        </w:rPr>
        <w:t>She is a dowdy and rather plain woman who wants to break out of her respectable straight jacket but has never had the courage.</w:t>
      </w:r>
    </w:p>
    <w:p w14:paraId="7E724B6C" w14:textId="77777777" w:rsidR="0026273E" w:rsidRPr="009F3F10" w:rsidRDefault="0026273E">
      <w:pPr>
        <w:rPr>
          <w:rFonts w:ascii="Arial" w:hAnsi="Arial" w:cs="Arial"/>
          <w:sz w:val="24"/>
          <w:szCs w:val="24"/>
        </w:rPr>
      </w:pPr>
      <w:r w:rsidRPr="009F3F10">
        <w:rPr>
          <w:rFonts w:ascii="Arial" w:hAnsi="Arial" w:cs="Arial"/>
          <w:sz w:val="24"/>
          <w:szCs w:val="24"/>
        </w:rPr>
        <w:t>Page 48 “You want some pie – right on TV.”</w:t>
      </w:r>
    </w:p>
    <w:p w14:paraId="01C45C88" w14:textId="77777777" w:rsidR="0026273E" w:rsidRPr="009F3F10" w:rsidRDefault="0026273E">
      <w:pPr>
        <w:rPr>
          <w:rFonts w:ascii="Arial" w:hAnsi="Arial" w:cs="Arial"/>
          <w:sz w:val="24"/>
          <w:szCs w:val="24"/>
        </w:rPr>
      </w:pPr>
    </w:p>
    <w:p w14:paraId="651E8F44" w14:textId="77777777" w:rsidR="0026273E" w:rsidRPr="009F3F10" w:rsidRDefault="0026273E">
      <w:pPr>
        <w:pStyle w:val="Heading1"/>
        <w:rPr>
          <w:rFonts w:ascii="Arial" w:hAnsi="Arial" w:cs="Arial"/>
          <w:szCs w:val="24"/>
        </w:rPr>
      </w:pPr>
      <w:r w:rsidRPr="009F3F10">
        <w:rPr>
          <w:rFonts w:ascii="Arial" w:hAnsi="Arial" w:cs="Arial"/>
          <w:szCs w:val="24"/>
        </w:rPr>
        <w:t>Melvin P. Thorpe</w:t>
      </w:r>
    </w:p>
    <w:p w14:paraId="606B16F2" w14:textId="77777777" w:rsidR="0026273E" w:rsidRPr="009F3F10" w:rsidRDefault="00727D9B">
      <w:pPr>
        <w:rPr>
          <w:rFonts w:ascii="Arial" w:hAnsi="Arial" w:cs="Arial"/>
          <w:sz w:val="24"/>
          <w:szCs w:val="24"/>
        </w:rPr>
      </w:pPr>
      <w:r w:rsidRPr="009F3F10">
        <w:rPr>
          <w:rFonts w:ascii="Arial" w:hAnsi="Arial" w:cs="Arial"/>
          <w:sz w:val="24"/>
          <w:szCs w:val="24"/>
        </w:rPr>
        <w:t>S</w:t>
      </w:r>
      <w:r w:rsidR="0026273E" w:rsidRPr="009F3F10">
        <w:rPr>
          <w:rFonts w:ascii="Arial" w:hAnsi="Arial" w:cs="Arial"/>
          <w:sz w:val="24"/>
          <w:szCs w:val="24"/>
        </w:rPr>
        <w:t>anctimonious hypocrite who through his television Watchdog programme seeks to expose those who would exploit the public. There is an overtone of evangelist about him. The trouble is you get the impression that he always comes out of his investigations better off than he went in!!</w:t>
      </w:r>
    </w:p>
    <w:p w14:paraId="075C1A55" w14:textId="77777777" w:rsidR="0026273E" w:rsidRPr="009F3F10" w:rsidRDefault="0026273E">
      <w:pPr>
        <w:rPr>
          <w:rFonts w:ascii="Arial" w:hAnsi="Arial" w:cs="Arial"/>
          <w:sz w:val="24"/>
          <w:szCs w:val="24"/>
        </w:rPr>
      </w:pPr>
      <w:r w:rsidRPr="009F3F10">
        <w:rPr>
          <w:rFonts w:ascii="Arial" w:hAnsi="Arial" w:cs="Arial"/>
          <w:sz w:val="24"/>
          <w:szCs w:val="24"/>
        </w:rPr>
        <w:t>P.34 “And now neighbours” and into song.</w:t>
      </w:r>
    </w:p>
    <w:p w14:paraId="736AEF3D" w14:textId="77777777" w:rsidR="0026273E" w:rsidRPr="009F3F10" w:rsidRDefault="0026273E">
      <w:pPr>
        <w:rPr>
          <w:rFonts w:ascii="Arial" w:hAnsi="Arial" w:cs="Arial"/>
          <w:sz w:val="24"/>
          <w:szCs w:val="24"/>
        </w:rPr>
      </w:pPr>
    </w:p>
    <w:p w14:paraId="6868F87C" w14:textId="77777777" w:rsidR="0026273E" w:rsidRPr="009F3F10" w:rsidRDefault="0026273E">
      <w:pPr>
        <w:pStyle w:val="BodyText"/>
        <w:rPr>
          <w:rFonts w:ascii="Arial" w:hAnsi="Arial" w:cs="Arial"/>
          <w:szCs w:val="24"/>
        </w:rPr>
      </w:pPr>
      <w:r w:rsidRPr="009F3F10">
        <w:rPr>
          <w:rFonts w:ascii="Arial" w:hAnsi="Arial" w:cs="Arial"/>
          <w:szCs w:val="24"/>
        </w:rPr>
        <w:t>G</w:t>
      </w:r>
      <w:r w:rsidR="00727D9B" w:rsidRPr="009F3F10">
        <w:rPr>
          <w:rFonts w:ascii="Arial" w:hAnsi="Arial" w:cs="Arial"/>
          <w:szCs w:val="24"/>
        </w:rPr>
        <w:t>irls at Miss Mona’s Linda Lou, D</w:t>
      </w:r>
      <w:r w:rsidRPr="009F3F10">
        <w:rPr>
          <w:rFonts w:ascii="Arial" w:hAnsi="Arial" w:cs="Arial"/>
          <w:szCs w:val="24"/>
        </w:rPr>
        <w:t xml:space="preserve">awn, Ginger, Beatrice, </w:t>
      </w:r>
      <w:proofErr w:type="spellStart"/>
      <w:r w:rsidRPr="009F3F10">
        <w:rPr>
          <w:rFonts w:ascii="Arial" w:hAnsi="Arial" w:cs="Arial"/>
          <w:szCs w:val="24"/>
        </w:rPr>
        <w:t>Taddy</w:t>
      </w:r>
      <w:proofErr w:type="spellEnd"/>
      <w:r w:rsidRPr="009F3F10">
        <w:rPr>
          <w:rFonts w:ascii="Arial" w:hAnsi="Arial" w:cs="Arial"/>
          <w:szCs w:val="24"/>
        </w:rPr>
        <w:t xml:space="preserve"> Jo, Ruby Rae, Eloise, </w:t>
      </w:r>
      <w:proofErr w:type="spellStart"/>
      <w:r w:rsidRPr="009F3F10">
        <w:rPr>
          <w:rFonts w:ascii="Arial" w:hAnsi="Arial" w:cs="Arial"/>
          <w:szCs w:val="24"/>
        </w:rPr>
        <w:t>Durla</w:t>
      </w:r>
      <w:proofErr w:type="spellEnd"/>
      <w:r w:rsidRPr="009F3F10">
        <w:rPr>
          <w:rFonts w:ascii="Arial" w:hAnsi="Arial" w:cs="Arial"/>
          <w:szCs w:val="24"/>
        </w:rPr>
        <w:t xml:space="preserve"> (8)</w:t>
      </w:r>
    </w:p>
    <w:p w14:paraId="1E119AAB" w14:textId="77777777" w:rsidR="0026273E" w:rsidRPr="009F3F10" w:rsidRDefault="0026273E">
      <w:pPr>
        <w:rPr>
          <w:rFonts w:ascii="Arial" w:hAnsi="Arial" w:cs="Arial"/>
          <w:sz w:val="24"/>
          <w:szCs w:val="24"/>
        </w:rPr>
      </w:pPr>
      <w:r w:rsidRPr="009F3F10">
        <w:rPr>
          <w:rFonts w:ascii="Arial" w:hAnsi="Arial" w:cs="Arial"/>
          <w:sz w:val="24"/>
          <w:szCs w:val="24"/>
        </w:rPr>
        <w:t>Each girl auditioning to be one of Miss Mona’s girls will be required to read Ginger’s speech on P.82 “I just got into the habit – Pipeline”.</w:t>
      </w:r>
    </w:p>
    <w:p w14:paraId="246761FF" w14:textId="77777777" w:rsidR="0026273E" w:rsidRPr="009F3F10" w:rsidRDefault="0026273E">
      <w:pPr>
        <w:rPr>
          <w:rFonts w:ascii="Arial" w:hAnsi="Arial" w:cs="Arial"/>
          <w:sz w:val="24"/>
          <w:szCs w:val="24"/>
        </w:rPr>
      </w:pPr>
      <w:r w:rsidRPr="009F3F10">
        <w:rPr>
          <w:rFonts w:ascii="Arial" w:hAnsi="Arial" w:cs="Arial"/>
          <w:sz w:val="24"/>
          <w:szCs w:val="24"/>
        </w:rPr>
        <w:t>If you have auditioned for Shy or Angel you will not be required to do this dialogue.</w:t>
      </w:r>
      <w:bookmarkStart w:id="0" w:name="_GoBack"/>
      <w:bookmarkEnd w:id="0"/>
    </w:p>
    <w:sectPr w:rsidR="0026273E" w:rsidRPr="009F3F1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9B"/>
    <w:rsid w:val="0026273E"/>
    <w:rsid w:val="00727D9B"/>
    <w:rsid w:val="009F3F10"/>
    <w:rsid w:val="00FE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6DC70"/>
  <w15:chartTrackingRefBased/>
  <w15:docId w15:val="{471937A4-59BE-B348-A366-6B9DAC07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Audition libretto pieces</vt:lpstr>
    </vt:vector>
  </TitlesOfParts>
  <Company>Gordons School</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Audition libretto pieces</dc:title>
  <dc:subject/>
  <dc:creator>Drama Department</dc:creator>
  <cp:keywords/>
  <cp:lastModifiedBy>Laura Thomas</cp:lastModifiedBy>
  <cp:revision>2</cp:revision>
  <dcterms:created xsi:type="dcterms:W3CDTF">2017-11-07T07:29:00Z</dcterms:created>
  <dcterms:modified xsi:type="dcterms:W3CDTF">2017-11-07T07:29:00Z</dcterms:modified>
</cp:coreProperties>
</file>